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7DA7C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63CC7B0F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4895CEBE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</w:p>
          <w:p w14:paraId="36292711" w14:textId="70B24A06" w:rsidR="00A06425" w:rsidRPr="00A06425" w:rsidRDefault="0089682E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Projekt ustawy o zmianie ustawy o zastawie rejestrowym i rejestrze zastawów oraz ustawy – Prawo o ruchu drogowym (UD13)</w:t>
            </w:r>
          </w:p>
        </w:tc>
      </w:tr>
      <w:tr w:rsidR="00A06425" w:rsidRPr="00A06425" w14:paraId="67876443" w14:textId="77777777" w:rsidTr="00A06425">
        <w:tc>
          <w:tcPr>
            <w:tcW w:w="562" w:type="dxa"/>
            <w:shd w:val="clear" w:color="auto" w:fill="auto"/>
            <w:vAlign w:val="center"/>
          </w:tcPr>
          <w:p w14:paraId="3699DE0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E72B0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6B654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518CFD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3EA921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48F48461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74B62040" w14:textId="77777777" w:rsidTr="00A06425">
        <w:tc>
          <w:tcPr>
            <w:tcW w:w="562" w:type="dxa"/>
            <w:shd w:val="clear" w:color="auto" w:fill="auto"/>
          </w:tcPr>
          <w:p w14:paraId="501E552D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6B67C56" w14:textId="09FAD78B" w:rsidR="00A06425" w:rsidRPr="00A06425" w:rsidRDefault="0089682E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843" w:type="dxa"/>
            <w:shd w:val="clear" w:color="auto" w:fill="auto"/>
          </w:tcPr>
          <w:p w14:paraId="11CCB2AE" w14:textId="5ED750D4" w:rsidR="00A06425" w:rsidRPr="006D77D4" w:rsidRDefault="00FB6AD0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D77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Art. 1 pkt 1 i 4 projektu</w:t>
            </w:r>
          </w:p>
        </w:tc>
        <w:tc>
          <w:tcPr>
            <w:tcW w:w="4678" w:type="dxa"/>
            <w:shd w:val="clear" w:color="auto" w:fill="auto"/>
          </w:tcPr>
          <w:p w14:paraId="74EF82F7" w14:textId="11354D71" w:rsidR="00556DA9" w:rsidRPr="00A06425" w:rsidRDefault="00796A34" w:rsidP="00FB6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96A34">
              <w:rPr>
                <w:rFonts w:asciiTheme="minorHAnsi" w:hAnsiTheme="minorHAnsi" w:cstheme="minorHAnsi"/>
                <w:sz w:val="22"/>
                <w:szCs w:val="22"/>
              </w:rPr>
              <w:t>Przedłożony projekt ustawy zawiera zmianę brzmienia przepisu art. 18a ustawy z dnia 6</w:t>
            </w:r>
            <w:r w:rsidR="00E46F4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96A34">
              <w:rPr>
                <w:rFonts w:asciiTheme="minorHAnsi" w:hAnsiTheme="minorHAnsi" w:cstheme="minorHAnsi"/>
                <w:sz w:val="22"/>
                <w:szCs w:val="22"/>
              </w:rPr>
              <w:t>grudnia 1996 r. o zastawie rejestrowym i rejestrze zastawów, zwanej dalej „ustawą</w:t>
            </w:r>
            <w:r w:rsidR="00E46F4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96A34">
              <w:rPr>
                <w:rFonts w:asciiTheme="minorHAnsi" w:hAnsiTheme="minorHAnsi" w:cstheme="minorHAnsi"/>
                <w:sz w:val="22"/>
                <w:szCs w:val="22"/>
              </w:rPr>
              <w:t>nowelizowaną”, polegającą na zastąpieniu regulacji przewidującej, że zastaw rejestrowy,</w:t>
            </w:r>
            <w:r w:rsidR="00E46F4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96A34">
              <w:rPr>
                <w:rFonts w:asciiTheme="minorHAnsi" w:hAnsiTheme="minorHAnsi" w:cstheme="minorHAnsi"/>
                <w:sz w:val="22"/>
                <w:szCs w:val="22"/>
              </w:rPr>
              <w:t>który wygasł po upływie 20 lat od chwili wpisu, zostaje wykreślony z rejestru</w:t>
            </w:r>
            <w:r w:rsidR="00E46F4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96A34">
              <w:rPr>
                <w:rFonts w:asciiTheme="minorHAnsi" w:hAnsiTheme="minorHAnsi" w:cstheme="minorHAnsi"/>
                <w:sz w:val="22"/>
                <w:szCs w:val="22"/>
              </w:rPr>
              <w:t>zastawów, czego sąd dokonuje z urzędu, nową instytucją, w świetle której taki zastaw</w:t>
            </w:r>
            <w:r w:rsidR="00E46F4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96A34">
              <w:rPr>
                <w:rFonts w:asciiTheme="minorHAnsi" w:hAnsiTheme="minorHAnsi" w:cstheme="minorHAnsi"/>
                <w:sz w:val="22"/>
                <w:szCs w:val="22"/>
              </w:rPr>
              <w:t>miałby zostać uznawany za wykreślony – bez wydawania w tej sprawie postanowienia</w:t>
            </w:r>
            <w:r w:rsidR="00E46F4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96A34">
              <w:rPr>
                <w:rFonts w:asciiTheme="minorHAnsi" w:hAnsiTheme="minorHAnsi" w:cstheme="minorHAnsi"/>
                <w:sz w:val="22"/>
                <w:szCs w:val="22"/>
              </w:rPr>
              <w:t>oraz bez dokonywania odpowiedniego wpisu w rejestrze zastawów (art. 41 ust. 2aa</w:t>
            </w:r>
            <w:r w:rsidR="00E46F4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96A34">
              <w:rPr>
                <w:rFonts w:asciiTheme="minorHAnsi" w:hAnsiTheme="minorHAnsi" w:cstheme="minorHAnsi"/>
                <w:sz w:val="22"/>
                <w:szCs w:val="22"/>
              </w:rPr>
              <w:t>ustawy nowelizowanej). Takie „uznanie zastawu rejestrowego za wykreślony”,</w:t>
            </w:r>
            <w:r w:rsidR="00E46F4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96A34">
              <w:rPr>
                <w:rFonts w:asciiTheme="minorHAnsi" w:hAnsiTheme="minorHAnsi" w:cstheme="minorHAnsi"/>
                <w:sz w:val="22"/>
                <w:szCs w:val="22"/>
              </w:rPr>
              <w:t>stosownie do art. 41 ust. 2aa ustawy nowelizowanej, miałoby być jedynie odnotowywane</w:t>
            </w:r>
            <w:r w:rsidR="00E46F4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96A34">
              <w:rPr>
                <w:rFonts w:asciiTheme="minorHAnsi" w:hAnsiTheme="minorHAnsi" w:cstheme="minorHAnsi"/>
                <w:sz w:val="22"/>
                <w:szCs w:val="22"/>
              </w:rPr>
              <w:t>w systemie teleinformatycznym, w którym prowadzony jest rejestr zastawów, w drodze</w:t>
            </w:r>
            <w:r w:rsidR="00E46F4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96A34">
              <w:rPr>
                <w:rFonts w:asciiTheme="minorHAnsi" w:hAnsiTheme="minorHAnsi" w:cstheme="minorHAnsi"/>
                <w:sz w:val="22"/>
                <w:szCs w:val="22"/>
              </w:rPr>
              <w:t>dokonywanej na podstawie zarządzenia adnotacji o wygaśnięciu zastawu i uznaniu go za</w:t>
            </w:r>
            <w:r w:rsidR="00E46F4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96A34">
              <w:rPr>
                <w:rFonts w:asciiTheme="minorHAnsi" w:hAnsiTheme="minorHAnsi" w:cstheme="minorHAnsi"/>
                <w:sz w:val="22"/>
                <w:szCs w:val="22"/>
              </w:rPr>
              <w:t xml:space="preserve">wykreślony. Regulacje te budzą </w:t>
            </w:r>
            <w:r w:rsidR="00FB6CFC">
              <w:rPr>
                <w:rFonts w:asciiTheme="minorHAnsi" w:hAnsiTheme="minorHAnsi" w:cstheme="minorHAnsi"/>
                <w:sz w:val="22"/>
                <w:szCs w:val="22"/>
              </w:rPr>
              <w:t>istotne</w:t>
            </w:r>
            <w:r w:rsidRPr="00796A34">
              <w:rPr>
                <w:rFonts w:asciiTheme="minorHAnsi" w:hAnsiTheme="minorHAnsi" w:cstheme="minorHAnsi"/>
                <w:sz w:val="22"/>
                <w:szCs w:val="22"/>
              </w:rPr>
              <w:t xml:space="preserve"> wątpliwoś</w:t>
            </w:r>
            <w:r w:rsidR="00FB6CFC">
              <w:rPr>
                <w:rFonts w:asciiTheme="minorHAnsi" w:hAnsiTheme="minorHAnsi" w:cstheme="minorHAnsi"/>
                <w:sz w:val="22"/>
                <w:szCs w:val="22"/>
              </w:rPr>
              <w:t xml:space="preserve">ci - </w:t>
            </w:r>
            <w:r w:rsidRPr="00796A34">
              <w:rPr>
                <w:rFonts w:asciiTheme="minorHAnsi" w:hAnsiTheme="minorHAnsi" w:cstheme="minorHAnsi"/>
                <w:sz w:val="22"/>
                <w:szCs w:val="22"/>
              </w:rPr>
              <w:t xml:space="preserve">projektowana zmiana może być </w:t>
            </w:r>
            <w:r w:rsidR="00FB6CFC">
              <w:rPr>
                <w:rFonts w:asciiTheme="minorHAnsi" w:hAnsiTheme="minorHAnsi" w:cstheme="minorHAnsi"/>
                <w:sz w:val="22"/>
                <w:szCs w:val="22"/>
              </w:rPr>
              <w:t xml:space="preserve">bowiem </w:t>
            </w:r>
            <w:r w:rsidRPr="00796A34">
              <w:rPr>
                <w:rFonts w:asciiTheme="minorHAnsi" w:hAnsiTheme="minorHAnsi" w:cstheme="minorHAnsi"/>
                <w:sz w:val="22"/>
                <w:szCs w:val="22"/>
              </w:rPr>
              <w:t>postrzegana jako ograniczająca prawo stron</w:t>
            </w:r>
            <w:r w:rsidR="00E46F4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96A34">
              <w:rPr>
                <w:rFonts w:asciiTheme="minorHAnsi" w:hAnsiTheme="minorHAnsi" w:cstheme="minorHAnsi"/>
                <w:sz w:val="22"/>
                <w:szCs w:val="22"/>
              </w:rPr>
              <w:t>do odwołania się od rozstrzygnięć skutkujących de facto pozbawieniem ich prawa do</w:t>
            </w:r>
            <w:r w:rsidR="00E46F4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96A34">
              <w:rPr>
                <w:rFonts w:asciiTheme="minorHAnsi" w:hAnsiTheme="minorHAnsi" w:cstheme="minorHAnsi"/>
                <w:sz w:val="22"/>
                <w:szCs w:val="22"/>
              </w:rPr>
              <w:t>posiadanego zabezpieczenia swoich wierzytelności. Należy bowiem zauważyć, że na</w:t>
            </w:r>
            <w:r w:rsidR="00E46F4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96A34">
              <w:rPr>
                <w:rFonts w:asciiTheme="minorHAnsi" w:hAnsiTheme="minorHAnsi" w:cstheme="minorHAnsi"/>
                <w:sz w:val="22"/>
                <w:szCs w:val="22"/>
              </w:rPr>
              <w:t>gruncie obowiązujących przepisów, na podstawie art. 41 ust. 5 ustawy nowelizowanej</w:t>
            </w:r>
            <w:r w:rsidR="00E46F4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96A34">
              <w:rPr>
                <w:rFonts w:asciiTheme="minorHAnsi" w:hAnsiTheme="minorHAnsi" w:cstheme="minorHAnsi"/>
                <w:sz w:val="22"/>
                <w:szCs w:val="22"/>
              </w:rPr>
              <w:t xml:space="preserve">od postanowienia w przedmiocie wpisu do rejestru </w:t>
            </w:r>
            <w:r w:rsidRPr="00796A3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zastawów (którym zgodnie z art.</w:t>
            </w:r>
            <w:r w:rsidR="00E46F4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96A34">
              <w:rPr>
                <w:rFonts w:asciiTheme="minorHAnsi" w:hAnsiTheme="minorHAnsi" w:cstheme="minorHAnsi"/>
                <w:sz w:val="22"/>
                <w:szCs w:val="22"/>
              </w:rPr>
              <w:t>40 ust. 2 tej ustawy jest także wykreślenie) przysługuje apelacja. Apelacja taka</w:t>
            </w:r>
            <w:r w:rsidR="00E46F4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96A34">
              <w:rPr>
                <w:rFonts w:asciiTheme="minorHAnsi" w:hAnsiTheme="minorHAnsi" w:cstheme="minorHAnsi"/>
                <w:sz w:val="22"/>
                <w:szCs w:val="22"/>
              </w:rPr>
              <w:t>przysługuje więc obecnie także w regulowanym w art. 18a ust. 1 nowelizowanej</w:t>
            </w:r>
            <w:r w:rsidR="00E46F4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96A34">
              <w:rPr>
                <w:rFonts w:asciiTheme="minorHAnsi" w:hAnsiTheme="minorHAnsi" w:cstheme="minorHAnsi"/>
                <w:sz w:val="22"/>
                <w:szCs w:val="22"/>
              </w:rPr>
              <w:t>ustawy przypadku wykreślenia z rejestru zastawu, który wskutek upływu 20 lat od</w:t>
            </w:r>
            <w:r w:rsidR="00E46F4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96A34">
              <w:rPr>
                <w:rFonts w:asciiTheme="minorHAnsi" w:hAnsiTheme="minorHAnsi" w:cstheme="minorHAnsi"/>
                <w:sz w:val="22"/>
                <w:szCs w:val="22"/>
              </w:rPr>
              <w:t>jego wpisania wygasł – po wejściu w życie projektowanych zmian apelacji w takim</w:t>
            </w:r>
            <w:r w:rsidR="00E46F4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96A34">
              <w:rPr>
                <w:rFonts w:asciiTheme="minorHAnsi" w:hAnsiTheme="minorHAnsi" w:cstheme="minorHAnsi"/>
                <w:sz w:val="22"/>
                <w:szCs w:val="22"/>
              </w:rPr>
              <w:t>przypadku nie będzie można zaś już wnosić. Dodatkowo zauważenia wymaga, że jak</w:t>
            </w:r>
            <w:r w:rsidR="00E46F4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96A34">
              <w:rPr>
                <w:rFonts w:asciiTheme="minorHAnsi" w:hAnsiTheme="minorHAnsi" w:cstheme="minorHAnsi"/>
                <w:sz w:val="22"/>
                <w:szCs w:val="22"/>
              </w:rPr>
              <w:t>podano w uzasadnieniu (str. 2) w takiej sytuacji nie będzie nawet konieczne</w:t>
            </w:r>
            <w:r w:rsidR="00E46F4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96A34">
              <w:rPr>
                <w:rFonts w:asciiTheme="minorHAnsi" w:hAnsiTheme="minorHAnsi" w:cstheme="minorHAnsi"/>
                <w:sz w:val="22"/>
                <w:szCs w:val="22"/>
              </w:rPr>
              <w:t>„zawiadomienie uczestnika postępowania o fakcie i treści dokonanej czynności o</w:t>
            </w:r>
            <w:r w:rsidR="00E46F4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96A34">
              <w:rPr>
                <w:rFonts w:asciiTheme="minorHAnsi" w:hAnsiTheme="minorHAnsi" w:cstheme="minorHAnsi"/>
                <w:sz w:val="22"/>
                <w:szCs w:val="22"/>
              </w:rPr>
              <w:t>wykreśleniu zastawu”</w:t>
            </w:r>
            <w:r w:rsidR="00FB6CF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14:paraId="2380420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0A72E48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29607707" w14:textId="77777777" w:rsidTr="00A06425">
        <w:tc>
          <w:tcPr>
            <w:tcW w:w="562" w:type="dxa"/>
            <w:shd w:val="clear" w:color="auto" w:fill="auto"/>
          </w:tcPr>
          <w:p w14:paraId="0A003835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4578ED98" w14:textId="0CE3BCA1" w:rsidR="00A06425" w:rsidRPr="00A06425" w:rsidRDefault="004B616F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843" w:type="dxa"/>
            <w:shd w:val="clear" w:color="auto" w:fill="auto"/>
          </w:tcPr>
          <w:p w14:paraId="4B3FBDBB" w14:textId="0EE5F721" w:rsidR="00A06425" w:rsidRPr="006D77D4" w:rsidRDefault="00BB2167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D77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Art. 1 pkt 7 projektu</w:t>
            </w:r>
          </w:p>
        </w:tc>
        <w:tc>
          <w:tcPr>
            <w:tcW w:w="4678" w:type="dxa"/>
            <w:shd w:val="clear" w:color="auto" w:fill="auto"/>
          </w:tcPr>
          <w:p w14:paraId="675E7CC8" w14:textId="7D590F55" w:rsidR="00A06425" w:rsidRPr="00A06425" w:rsidRDefault="00BB2167" w:rsidP="004B616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Przepis ten</w:t>
            </w:r>
            <w:r w:rsidR="004B616F" w:rsidRPr="004B616F">
              <w:rPr>
                <w:rFonts w:asciiTheme="minorHAnsi" w:hAnsiTheme="minorHAnsi" w:cstheme="minorHAnsi"/>
                <w:sz w:val="22"/>
                <w:szCs w:val="22"/>
              </w:rPr>
              <w:t xml:space="preserve"> dokonuje zmiany</w:t>
            </w:r>
            <w:r w:rsidR="004B616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B616F" w:rsidRPr="004B616F">
              <w:rPr>
                <w:rFonts w:asciiTheme="minorHAnsi" w:hAnsiTheme="minorHAnsi" w:cstheme="minorHAnsi"/>
                <w:sz w:val="22"/>
                <w:szCs w:val="22"/>
              </w:rPr>
              <w:t>porządkującej w przepisie zawierającym upoważnienie do</w:t>
            </w:r>
            <w:r w:rsidR="004B616F">
              <w:rPr>
                <w:rFonts w:asciiTheme="minorHAnsi" w:hAnsiTheme="minorHAnsi" w:cstheme="minorHAnsi"/>
                <w:sz w:val="22"/>
                <w:szCs w:val="22"/>
              </w:rPr>
              <w:t xml:space="preserve"> w</w:t>
            </w:r>
            <w:r w:rsidR="004B616F" w:rsidRPr="004B616F">
              <w:rPr>
                <w:rFonts w:asciiTheme="minorHAnsi" w:hAnsiTheme="minorHAnsi" w:cstheme="minorHAnsi"/>
                <w:sz w:val="22"/>
                <w:szCs w:val="22"/>
              </w:rPr>
              <w:t>ydania aktu wykonawczego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(art. 43 ustawy o zastawie rejestrowym i rejestrze zastawów).</w:t>
            </w:r>
            <w:r w:rsidR="004B616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4B616F" w:rsidRPr="004B616F">
              <w:rPr>
                <w:rFonts w:asciiTheme="minorHAnsi" w:hAnsiTheme="minorHAnsi" w:cstheme="minorHAnsi"/>
                <w:sz w:val="22"/>
                <w:szCs w:val="22"/>
              </w:rPr>
              <w:t>ależy zauważyć, że przepis upoważniający nie spełnia wymogów określonych w art. 92</w:t>
            </w:r>
            <w:r w:rsidR="004B616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B616F" w:rsidRPr="004B616F">
              <w:rPr>
                <w:rFonts w:asciiTheme="minorHAnsi" w:hAnsiTheme="minorHAnsi" w:cstheme="minorHAnsi"/>
                <w:sz w:val="22"/>
                <w:szCs w:val="22"/>
              </w:rPr>
              <w:t>ust. 1 Konstytucji RP, ponieważ nie zawiera wytycznych co do treści aktu. Dlatego</w:t>
            </w:r>
            <w:r w:rsidR="004B616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B616F" w:rsidRPr="004B616F">
              <w:rPr>
                <w:rFonts w:asciiTheme="minorHAnsi" w:hAnsiTheme="minorHAnsi" w:cstheme="minorHAnsi"/>
                <w:sz w:val="22"/>
                <w:szCs w:val="22"/>
              </w:rPr>
              <w:t>przepis ten wymaga uzupełnienia, co będzie miało wpływ na moc obowiązującą</w:t>
            </w:r>
            <w:r w:rsidR="004B616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B616F" w:rsidRPr="004B616F">
              <w:rPr>
                <w:rFonts w:asciiTheme="minorHAnsi" w:hAnsiTheme="minorHAnsi" w:cstheme="minorHAnsi"/>
                <w:sz w:val="22"/>
                <w:szCs w:val="22"/>
              </w:rPr>
              <w:t xml:space="preserve">rozporządzenia. Ponadto zauważa się </w:t>
            </w:r>
            <w:r w:rsidR="004B616F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4B616F" w:rsidRPr="004B616F">
              <w:rPr>
                <w:rFonts w:asciiTheme="minorHAnsi" w:hAnsiTheme="minorHAnsi" w:cstheme="minorHAnsi"/>
                <w:sz w:val="22"/>
                <w:szCs w:val="22"/>
              </w:rPr>
              <w:t>onieczność dokonania analizy materii przekazanej</w:t>
            </w:r>
            <w:r w:rsidR="004B616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B616F" w:rsidRPr="004B616F">
              <w:rPr>
                <w:rFonts w:asciiTheme="minorHAnsi" w:hAnsiTheme="minorHAnsi" w:cstheme="minorHAnsi"/>
                <w:sz w:val="22"/>
                <w:szCs w:val="22"/>
              </w:rPr>
              <w:t>do uregulowania w akcie wykonawczym w obrębie całego art. 43 ustawy upoważniającej</w:t>
            </w:r>
            <w:r w:rsidR="004B616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B616F" w:rsidRPr="004B616F">
              <w:rPr>
                <w:rFonts w:asciiTheme="minorHAnsi" w:hAnsiTheme="minorHAnsi" w:cstheme="minorHAnsi"/>
                <w:sz w:val="22"/>
                <w:szCs w:val="22"/>
              </w:rPr>
              <w:t>i dostosowania do standardów dotyczących tworzenia prawa, np. w kwestii przekazania</w:t>
            </w:r>
            <w:r w:rsidR="004B616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B616F" w:rsidRPr="004B616F">
              <w:rPr>
                <w:rFonts w:asciiTheme="minorHAnsi" w:hAnsiTheme="minorHAnsi" w:cstheme="minorHAnsi"/>
                <w:sz w:val="22"/>
                <w:szCs w:val="22"/>
              </w:rPr>
              <w:t>do uregulowania w drodze aktu wykonawczego szczegółowych zasad udzielania</w:t>
            </w:r>
            <w:r w:rsidR="004B616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B616F" w:rsidRPr="004B616F">
              <w:rPr>
                <w:rFonts w:asciiTheme="minorHAnsi" w:hAnsiTheme="minorHAnsi" w:cstheme="minorHAnsi"/>
                <w:sz w:val="22"/>
                <w:szCs w:val="22"/>
              </w:rPr>
              <w:t>informacji.</w:t>
            </w:r>
          </w:p>
        </w:tc>
        <w:tc>
          <w:tcPr>
            <w:tcW w:w="5812" w:type="dxa"/>
            <w:shd w:val="clear" w:color="auto" w:fill="auto"/>
          </w:tcPr>
          <w:p w14:paraId="2EE5FA4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47BFEFD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3C8A1DE6" w14:textId="77777777" w:rsidTr="00A06425">
        <w:tc>
          <w:tcPr>
            <w:tcW w:w="562" w:type="dxa"/>
            <w:shd w:val="clear" w:color="auto" w:fill="auto"/>
          </w:tcPr>
          <w:p w14:paraId="74C3074E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78FC2B47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7D152B0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30202BC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5D3BED0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5F00CB7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2704690E" w14:textId="77777777" w:rsidTr="00A06425">
        <w:tc>
          <w:tcPr>
            <w:tcW w:w="562" w:type="dxa"/>
            <w:shd w:val="clear" w:color="auto" w:fill="auto"/>
          </w:tcPr>
          <w:p w14:paraId="19A9C498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20E7AC00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72BE38F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069D3C9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59296DD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2568229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2AC1D946" w14:textId="77777777" w:rsidTr="00A06425">
        <w:tc>
          <w:tcPr>
            <w:tcW w:w="562" w:type="dxa"/>
            <w:shd w:val="clear" w:color="auto" w:fill="auto"/>
          </w:tcPr>
          <w:p w14:paraId="6F3F0245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5F46F625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405DC4A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684D308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744A7A6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6847EFA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9B912B7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2DD"/>
    <w:rsid w:val="0019648E"/>
    <w:rsid w:val="001E113B"/>
    <w:rsid w:val="002715B2"/>
    <w:rsid w:val="003124D1"/>
    <w:rsid w:val="003B4105"/>
    <w:rsid w:val="004B616F"/>
    <w:rsid w:val="004D086F"/>
    <w:rsid w:val="00556DA9"/>
    <w:rsid w:val="005F6527"/>
    <w:rsid w:val="006705EC"/>
    <w:rsid w:val="006A22D7"/>
    <w:rsid w:val="006D77D4"/>
    <w:rsid w:val="006E16E9"/>
    <w:rsid w:val="00710A8A"/>
    <w:rsid w:val="00796A34"/>
    <w:rsid w:val="00807385"/>
    <w:rsid w:val="0081157A"/>
    <w:rsid w:val="0089682E"/>
    <w:rsid w:val="008F6234"/>
    <w:rsid w:val="008F6CDE"/>
    <w:rsid w:val="00944932"/>
    <w:rsid w:val="009E5FDB"/>
    <w:rsid w:val="00A06425"/>
    <w:rsid w:val="00AC7796"/>
    <w:rsid w:val="00B871B6"/>
    <w:rsid w:val="00BB2167"/>
    <w:rsid w:val="00C64B1B"/>
    <w:rsid w:val="00CD5EB0"/>
    <w:rsid w:val="00D524F2"/>
    <w:rsid w:val="00E14C33"/>
    <w:rsid w:val="00E46F4C"/>
    <w:rsid w:val="00FB6AD0"/>
    <w:rsid w:val="00FB6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973356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436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autor</cp:lastModifiedBy>
  <cp:revision>15</cp:revision>
  <dcterms:created xsi:type="dcterms:W3CDTF">2025-02-20T15:03:00Z</dcterms:created>
  <dcterms:modified xsi:type="dcterms:W3CDTF">2025-02-25T15:38:00Z</dcterms:modified>
</cp:coreProperties>
</file>